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53F8B4" w14:textId="5798B608" w:rsidR="00925AE2" w:rsidRPr="00D95FA1" w:rsidRDefault="00921058" w:rsidP="004D1380">
      <w:pPr>
        <w:tabs>
          <w:tab w:val="center" w:pos="4536"/>
        </w:tabs>
        <w:jc w:val="both"/>
        <w:rPr>
          <w:rFonts w:ascii="Times New Roman" w:hAnsi="Times New Roman" w:cs="Times New Roman"/>
          <w:sz w:val="40"/>
          <w:szCs w:val="32"/>
        </w:rPr>
      </w:pPr>
      <w:r w:rsidRPr="00F57D0F">
        <w:rPr>
          <w:rFonts w:ascii="Times New Roman" w:hAnsi="Times New Roman" w:cs="Times New Roman"/>
          <w:noProof/>
        </w:rPr>
        <w:drawing>
          <wp:inline distT="0" distB="0" distL="0" distR="0" wp14:anchorId="4FB2F964" wp14:editId="20164A45">
            <wp:extent cx="1688465" cy="901700"/>
            <wp:effectExtent l="0" t="0" r="0" b="1270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pha20140515.ai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2" t="24972" b="22875"/>
                    <a:stretch/>
                  </pic:blipFill>
                  <pic:spPr bwMode="auto">
                    <a:xfrm>
                      <a:off x="0" y="0"/>
                      <a:ext cx="1689051" cy="902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ab/>
      </w:r>
      <w:r w:rsidR="004D1380" w:rsidRPr="00D95FA1">
        <w:rPr>
          <w:rFonts w:ascii="Times New Roman" w:hAnsi="Times New Roman" w:cs="Times New Roman"/>
          <w:b/>
          <w:i/>
          <w:color w:val="0000FF"/>
          <w:sz w:val="40"/>
          <w:szCs w:val="32"/>
          <w:u w:val="single"/>
        </w:rPr>
        <w:t>Compte-rendu</w:t>
      </w:r>
    </w:p>
    <w:p w14:paraId="6178F2DF" w14:textId="77777777" w:rsidR="00074962" w:rsidRDefault="00074962" w:rsidP="00FE2384">
      <w:pPr>
        <w:jc w:val="both"/>
        <w:rPr>
          <w:rFonts w:ascii="Times New Roman" w:hAnsi="Times New Roman" w:cs="Times New Roman"/>
        </w:rPr>
      </w:pPr>
    </w:p>
    <w:p w14:paraId="3B82FE0C" w14:textId="0329A080" w:rsidR="00921058" w:rsidRPr="00483B78" w:rsidRDefault="00921058" w:rsidP="00AE495C">
      <w:pPr>
        <w:pStyle w:val="Guildeparagraphe"/>
        <w:keepNext/>
        <w:tabs>
          <w:tab w:val="left" w:pos="709"/>
        </w:tabs>
        <w:spacing w:before="240"/>
        <w:ind w:left="709" w:hanging="709"/>
        <w:rPr>
          <w:sz w:val="24"/>
        </w:rPr>
      </w:pPr>
      <w:r w:rsidRPr="00483B78">
        <w:rPr>
          <w:i/>
          <w:color w:val="0000FF"/>
          <w:sz w:val="24"/>
        </w:rPr>
        <w:t>Objet :</w:t>
      </w:r>
      <w:r w:rsidR="0052239C" w:rsidRPr="00483B78">
        <w:rPr>
          <w:sz w:val="24"/>
        </w:rPr>
        <w:tab/>
      </w:r>
      <w:r w:rsidRPr="00483B78">
        <w:rPr>
          <w:sz w:val="24"/>
        </w:rPr>
        <w:t>Réunion Convention Terre</w:t>
      </w:r>
      <w:r w:rsidR="004D1380" w:rsidRPr="00483B78">
        <w:rPr>
          <w:sz w:val="24"/>
        </w:rPr>
        <w:t>s</w:t>
      </w:r>
      <w:r w:rsidRPr="00483B78">
        <w:rPr>
          <w:sz w:val="24"/>
        </w:rPr>
        <w:t xml:space="preserve"> d’Ouest</w:t>
      </w:r>
      <w:r w:rsidR="0085107B" w:rsidRPr="00483B78">
        <w:rPr>
          <w:sz w:val="24"/>
        </w:rPr>
        <w:t xml:space="preserve"> du </w:t>
      </w:r>
      <w:r w:rsidR="00297405">
        <w:rPr>
          <w:sz w:val="24"/>
        </w:rPr>
        <w:t>5</w:t>
      </w:r>
      <w:r w:rsidR="005F11BA">
        <w:rPr>
          <w:sz w:val="24"/>
        </w:rPr>
        <w:t xml:space="preserve"> </w:t>
      </w:r>
      <w:r w:rsidR="00297405">
        <w:rPr>
          <w:sz w:val="24"/>
        </w:rPr>
        <w:t>avril</w:t>
      </w:r>
      <w:r w:rsidR="00C251F3">
        <w:rPr>
          <w:sz w:val="24"/>
        </w:rPr>
        <w:t xml:space="preserve"> </w:t>
      </w:r>
      <w:r w:rsidR="004D1380" w:rsidRPr="00483B78">
        <w:rPr>
          <w:sz w:val="24"/>
        </w:rPr>
        <w:t>201</w:t>
      </w:r>
      <w:r w:rsidR="00C251F3">
        <w:rPr>
          <w:sz w:val="24"/>
        </w:rPr>
        <w:t>7</w:t>
      </w:r>
      <w:r w:rsidR="005F11BA">
        <w:rPr>
          <w:sz w:val="24"/>
        </w:rPr>
        <w:t>.</w:t>
      </w:r>
    </w:p>
    <w:p w14:paraId="0BA9C661" w14:textId="77777777" w:rsidR="00074962" w:rsidRPr="00483B78" w:rsidRDefault="00074962" w:rsidP="005A4C40">
      <w:pPr>
        <w:pStyle w:val="Guildeparagraphe"/>
        <w:keepNext/>
        <w:spacing w:before="240"/>
        <w:rPr>
          <w:i/>
          <w:color w:val="0000FF"/>
          <w:sz w:val="24"/>
        </w:rPr>
      </w:pPr>
      <w:r w:rsidRPr="00483B78">
        <w:rPr>
          <w:i/>
          <w:color w:val="0000FF"/>
          <w:sz w:val="24"/>
        </w:rPr>
        <w:t>Membres présents :</w:t>
      </w:r>
    </w:p>
    <w:p w14:paraId="3F2E779C" w14:textId="3B42D938" w:rsidR="004D1380" w:rsidRPr="00297405" w:rsidRDefault="00C251F3" w:rsidP="00CA504C">
      <w:pPr>
        <w:pStyle w:val="Guildepuces"/>
        <w:rPr>
          <w:sz w:val="24"/>
        </w:rPr>
      </w:pPr>
      <w:r>
        <w:rPr>
          <w:rFonts w:cs="Times New Roman"/>
          <w:sz w:val="24"/>
        </w:rPr>
        <w:t>M. Jean-Guillaume Vieux, Président</w:t>
      </w:r>
    </w:p>
    <w:p w14:paraId="068DD381" w14:textId="46EDBBBF" w:rsidR="00DD7E8B" w:rsidRDefault="00DD7E8B" w:rsidP="00CA504C">
      <w:pPr>
        <w:pStyle w:val="Guildepuces"/>
        <w:rPr>
          <w:sz w:val="24"/>
        </w:rPr>
      </w:pPr>
      <w:r>
        <w:rPr>
          <w:sz w:val="24"/>
        </w:rPr>
        <w:t>M. Blé Maxime, Gestionnaire des médias</w:t>
      </w:r>
    </w:p>
    <w:p w14:paraId="29486707" w14:textId="3ACD2588" w:rsidR="00DD7E8B" w:rsidRPr="00483B78" w:rsidRDefault="00DD7E8B" w:rsidP="00CA504C">
      <w:pPr>
        <w:pStyle w:val="Guildepuces"/>
        <w:rPr>
          <w:sz w:val="24"/>
        </w:rPr>
      </w:pPr>
      <w:r>
        <w:rPr>
          <w:sz w:val="24"/>
        </w:rPr>
        <w:t>Mme Menjoulou Audrey, secrétaire</w:t>
      </w:r>
    </w:p>
    <w:p w14:paraId="4CE3289C" w14:textId="2DA73639" w:rsidR="005F11BA" w:rsidRPr="00483B78" w:rsidRDefault="005F11BA" w:rsidP="00CA504C">
      <w:pPr>
        <w:pStyle w:val="Guildepuces"/>
        <w:rPr>
          <w:sz w:val="24"/>
        </w:rPr>
      </w:pPr>
      <w:r>
        <w:rPr>
          <w:sz w:val="24"/>
        </w:rPr>
        <w:t xml:space="preserve">M Jordan Petit, </w:t>
      </w:r>
      <w:r w:rsidR="00C251F3">
        <w:rPr>
          <w:sz w:val="24"/>
        </w:rPr>
        <w:t>Vice-secrétaire</w:t>
      </w:r>
    </w:p>
    <w:p w14:paraId="2B7D4ED1" w14:textId="6A031A9A" w:rsidR="00074962" w:rsidRPr="00483B78" w:rsidRDefault="004D1380" w:rsidP="00CA504C">
      <w:pPr>
        <w:pStyle w:val="Guildepuces"/>
        <w:rPr>
          <w:sz w:val="24"/>
        </w:rPr>
      </w:pPr>
      <w:r w:rsidRPr="00483B78">
        <w:rPr>
          <w:sz w:val="24"/>
        </w:rPr>
        <w:t>Membres des TdO</w:t>
      </w:r>
    </w:p>
    <w:p w14:paraId="6011EA95" w14:textId="1A53E632" w:rsidR="00074962" w:rsidRPr="00483B78" w:rsidRDefault="00297405" w:rsidP="00D95FA1">
      <w:pPr>
        <w:keepNext/>
        <w:spacing w:before="240" w:after="240"/>
        <w:jc w:val="both"/>
        <w:rPr>
          <w:rFonts w:ascii="Times New Roman" w:hAnsi="Times New Roman" w:cs="Times New Roman"/>
          <w:b/>
          <w:i/>
          <w:color w:val="FF0000"/>
        </w:rPr>
      </w:pPr>
      <w:r>
        <w:rPr>
          <w:rFonts w:ascii="Times New Roman" w:hAnsi="Times New Roman" w:cs="Times New Roman"/>
          <w:b/>
          <w:i/>
          <w:color w:val="FF0000"/>
        </w:rPr>
        <w:t>Début de séance : 20h45</w:t>
      </w:r>
    </w:p>
    <w:p w14:paraId="40376819" w14:textId="29A6F00C" w:rsidR="0024000C" w:rsidRPr="00483B78" w:rsidRDefault="00074962" w:rsidP="005A4C40">
      <w:pPr>
        <w:pStyle w:val="Guildeparagraphe"/>
        <w:keepNext/>
        <w:spacing w:before="240"/>
        <w:rPr>
          <w:i/>
          <w:color w:val="0000FF"/>
          <w:sz w:val="24"/>
        </w:rPr>
      </w:pPr>
      <w:r w:rsidRPr="00483B78">
        <w:rPr>
          <w:i/>
          <w:color w:val="0000FF"/>
          <w:sz w:val="24"/>
        </w:rPr>
        <w:t xml:space="preserve">Ordre du jour : </w:t>
      </w:r>
    </w:p>
    <w:p w14:paraId="0A417880" w14:textId="1BA3D90C" w:rsidR="00A37F44" w:rsidRDefault="00074962">
      <w:pPr>
        <w:pStyle w:val="TM1"/>
        <w:tabs>
          <w:tab w:val="left" w:pos="440"/>
          <w:tab w:val="right" w:leader="dot" w:pos="9010"/>
        </w:tabs>
        <w:rPr>
          <w:noProof/>
          <w:sz w:val="22"/>
          <w:szCs w:val="22"/>
        </w:rPr>
      </w:pPr>
      <w:r w:rsidRPr="00483B78">
        <w:rPr>
          <w:noProof/>
        </w:rPr>
        <w:fldChar w:fldCharType="begin"/>
      </w:r>
      <w:r w:rsidRPr="00483B78">
        <w:rPr>
          <w:noProof/>
        </w:rPr>
        <w:instrText xml:space="preserve"> TOC \o "1-3" \t "Guilde titre 1;1" </w:instrText>
      </w:r>
      <w:r w:rsidRPr="00483B78">
        <w:rPr>
          <w:noProof/>
        </w:rPr>
        <w:fldChar w:fldCharType="separate"/>
      </w:r>
      <w:r w:rsidR="00A37F44" w:rsidRPr="004510D6">
        <w:rPr>
          <w:noProof/>
        </w:rPr>
        <w:t>1.</w:t>
      </w:r>
      <w:r w:rsidR="00A37F44">
        <w:rPr>
          <w:noProof/>
          <w:sz w:val="22"/>
          <w:szCs w:val="22"/>
        </w:rPr>
        <w:tab/>
      </w:r>
      <w:r w:rsidR="00297405">
        <w:rPr>
          <w:noProof/>
        </w:rPr>
        <w:t>Journée de clôture</w:t>
      </w:r>
      <w:r w:rsidR="00A37F44">
        <w:rPr>
          <w:noProof/>
        </w:rPr>
        <w:tab/>
      </w:r>
      <w:r w:rsidR="00A37F44">
        <w:rPr>
          <w:noProof/>
        </w:rPr>
        <w:fldChar w:fldCharType="begin"/>
      </w:r>
      <w:r w:rsidR="00A37F44">
        <w:rPr>
          <w:noProof/>
        </w:rPr>
        <w:instrText xml:space="preserve"> PAGEREF _Toc474861692 \h </w:instrText>
      </w:r>
      <w:r w:rsidR="00A37F44">
        <w:rPr>
          <w:noProof/>
        </w:rPr>
      </w:r>
      <w:r w:rsidR="00A37F44">
        <w:rPr>
          <w:noProof/>
        </w:rPr>
        <w:fldChar w:fldCharType="separate"/>
      </w:r>
      <w:r w:rsidR="00A37F44">
        <w:rPr>
          <w:noProof/>
        </w:rPr>
        <w:t>1</w:t>
      </w:r>
      <w:r w:rsidR="00A37F44">
        <w:rPr>
          <w:noProof/>
        </w:rPr>
        <w:fldChar w:fldCharType="end"/>
      </w:r>
    </w:p>
    <w:p w14:paraId="3C22EDCA" w14:textId="15849125" w:rsidR="00B17A76" w:rsidRPr="00297405" w:rsidRDefault="00A37F44" w:rsidP="00B17A76">
      <w:pPr>
        <w:pStyle w:val="TM1"/>
        <w:tabs>
          <w:tab w:val="left" w:pos="440"/>
          <w:tab w:val="right" w:leader="dot" w:pos="9010"/>
        </w:tabs>
        <w:rPr>
          <w:noProof/>
        </w:rPr>
      </w:pPr>
      <w:r w:rsidRPr="004510D6">
        <w:rPr>
          <w:noProof/>
        </w:rPr>
        <w:t>2.</w:t>
      </w:r>
      <w:r>
        <w:rPr>
          <w:noProof/>
          <w:sz w:val="22"/>
          <w:szCs w:val="22"/>
        </w:rPr>
        <w:tab/>
      </w:r>
      <w:r w:rsidR="00297405">
        <w:rPr>
          <w:noProof/>
        </w:rPr>
        <w:t>Point conv</w:t>
      </w:r>
      <w:r>
        <w:rPr>
          <w:noProof/>
        </w:rPr>
        <w:tab/>
      </w:r>
      <w:r w:rsidR="00A04C09">
        <w:rPr>
          <w:noProof/>
        </w:rPr>
        <w:t>1</w:t>
      </w:r>
    </w:p>
    <w:p w14:paraId="20944636" w14:textId="77777777" w:rsidR="00074962" w:rsidRDefault="00074962" w:rsidP="00D95FA1">
      <w:pPr>
        <w:pStyle w:val="TM1"/>
        <w:tabs>
          <w:tab w:val="left" w:pos="440"/>
          <w:tab w:val="right" w:leader="dot" w:pos="9056"/>
        </w:tabs>
        <w:spacing w:after="0"/>
        <w:rPr>
          <w:noProof/>
        </w:rPr>
      </w:pPr>
      <w:r w:rsidRPr="00483B78">
        <w:rPr>
          <w:noProof/>
        </w:rPr>
        <w:fldChar w:fldCharType="end"/>
      </w:r>
    </w:p>
    <w:p w14:paraId="00E4ED95" w14:textId="080F158B" w:rsidR="00D01D98" w:rsidRPr="00DD7E8B" w:rsidRDefault="00297405" w:rsidP="004814C2">
      <w:pPr>
        <w:pStyle w:val="Guildetitre1"/>
      </w:pPr>
      <w:bookmarkStart w:id="0" w:name="_Toc474861692"/>
      <w:r>
        <w:t>Journée de clôture</w:t>
      </w:r>
      <w:r w:rsidR="00DD7E8B">
        <w:t xml:space="preserve"> </w:t>
      </w:r>
      <w:r w:rsidR="005F11BA">
        <w:t>:</w:t>
      </w:r>
      <w:bookmarkEnd w:id="0"/>
    </w:p>
    <w:p w14:paraId="30CAD2B1" w14:textId="77777777" w:rsidR="0033503D" w:rsidRDefault="0033503D" w:rsidP="00C43312">
      <w:pPr>
        <w:pStyle w:val="Guildeparagraphe"/>
        <w:rPr>
          <w:sz w:val="24"/>
        </w:rPr>
      </w:pPr>
    </w:p>
    <w:p w14:paraId="2ECD2832" w14:textId="77777777" w:rsidR="0033503D" w:rsidRDefault="0033503D" w:rsidP="0033503D">
      <w:pPr>
        <w:pStyle w:val="Guildeparagraphe"/>
        <w:rPr>
          <w:sz w:val="24"/>
        </w:rPr>
      </w:pPr>
      <w:r>
        <w:rPr>
          <w:sz w:val="24"/>
        </w:rPr>
        <w:t>La date de la journée de clôture a été fixée le 24 juin.</w:t>
      </w:r>
    </w:p>
    <w:p w14:paraId="5582F0A8" w14:textId="4DEE55C4" w:rsidR="008E60FC" w:rsidRDefault="00210EC2" w:rsidP="00C43312">
      <w:pPr>
        <w:pStyle w:val="Guildeparagraphe"/>
        <w:rPr>
          <w:sz w:val="24"/>
        </w:rPr>
      </w:pPr>
      <w:r>
        <w:rPr>
          <w:sz w:val="24"/>
        </w:rPr>
        <w:t>L’emplacement de la journée de clôture sera différent de celui de la convention, ce dernier étant loué à la date choisie. L’ancien emplacement ne pourra pas non plus être choisi car la location des salles n’est plus disponible.</w:t>
      </w:r>
      <w:r w:rsidR="00A04C09">
        <w:rPr>
          <w:sz w:val="24"/>
        </w:rPr>
        <w:t xml:space="preserve"> </w:t>
      </w:r>
      <w:r>
        <w:rPr>
          <w:sz w:val="24"/>
        </w:rPr>
        <w:t xml:space="preserve">Ainsi, la </w:t>
      </w:r>
      <w:r w:rsidR="0033503D">
        <w:rPr>
          <w:sz w:val="24"/>
        </w:rPr>
        <w:t>journée de clôture se déroulera dans les locaux de l’association.</w:t>
      </w:r>
      <w:r w:rsidR="00A04C09">
        <w:rPr>
          <w:sz w:val="24"/>
        </w:rPr>
        <w:t xml:space="preserve"> Il</w:t>
      </w:r>
      <w:r w:rsidR="0033503D">
        <w:rPr>
          <w:sz w:val="24"/>
        </w:rPr>
        <w:t>s ont</w:t>
      </w:r>
      <w:r w:rsidR="00A04C09">
        <w:rPr>
          <w:sz w:val="24"/>
        </w:rPr>
        <w:t xml:space="preserve"> </w:t>
      </w:r>
      <w:r w:rsidR="0033503D">
        <w:rPr>
          <w:sz w:val="24"/>
        </w:rPr>
        <w:t>été</w:t>
      </w:r>
      <w:r w:rsidR="00A04C09">
        <w:rPr>
          <w:sz w:val="24"/>
        </w:rPr>
        <w:t xml:space="preserve"> mis </w:t>
      </w:r>
      <w:r w:rsidR="0033503D">
        <w:rPr>
          <w:sz w:val="24"/>
        </w:rPr>
        <w:t>à</w:t>
      </w:r>
      <w:r w:rsidR="00A04C09">
        <w:rPr>
          <w:sz w:val="24"/>
        </w:rPr>
        <w:t xml:space="preserve"> disposition </w:t>
      </w:r>
      <w:r w:rsidR="0033503D">
        <w:rPr>
          <w:sz w:val="24"/>
        </w:rPr>
        <w:t xml:space="preserve">par la </w:t>
      </w:r>
      <w:r w:rsidR="00A04C09">
        <w:rPr>
          <w:sz w:val="24"/>
        </w:rPr>
        <w:t>ma</w:t>
      </w:r>
      <w:r w:rsidR="007A6649">
        <w:rPr>
          <w:sz w:val="24"/>
        </w:rPr>
        <w:t>i</w:t>
      </w:r>
      <w:r w:rsidR="00A04C09">
        <w:rPr>
          <w:sz w:val="24"/>
        </w:rPr>
        <w:t>rie de 9</w:t>
      </w:r>
      <w:r w:rsidR="0033503D">
        <w:rPr>
          <w:sz w:val="24"/>
        </w:rPr>
        <w:t>h</w:t>
      </w:r>
      <w:r w:rsidR="00A04C09">
        <w:rPr>
          <w:sz w:val="24"/>
        </w:rPr>
        <w:t xml:space="preserve"> à 3</w:t>
      </w:r>
      <w:r w:rsidR="0033503D">
        <w:rPr>
          <w:sz w:val="24"/>
        </w:rPr>
        <w:t xml:space="preserve">h </w:t>
      </w:r>
      <w:r w:rsidR="00A04C09">
        <w:rPr>
          <w:sz w:val="24"/>
        </w:rPr>
        <w:t>du matin. Cinq salles seront disponibles.</w:t>
      </w:r>
    </w:p>
    <w:p w14:paraId="5443C688" w14:textId="765FC40B" w:rsidR="0033503D" w:rsidRDefault="00A04C09" w:rsidP="00C43312">
      <w:pPr>
        <w:pStyle w:val="Guildeparagraphe"/>
        <w:rPr>
          <w:sz w:val="24"/>
        </w:rPr>
      </w:pPr>
      <w:r>
        <w:rPr>
          <w:sz w:val="24"/>
        </w:rPr>
        <w:t>On pourra</w:t>
      </w:r>
      <w:r w:rsidR="0033503D">
        <w:rPr>
          <w:sz w:val="24"/>
        </w:rPr>
        <w:t xml:space="preserve"> </w:t>
      </w:r>
      <w:r>
        <w:rPr>
          <w:sz w:val="24"/>
        </w:rPr>
        <w:t xml:space="preserve">donc </w:t>
      </w:r>
      <w:r w:rsidR="0033503D">
        <w:rPr>
          <w:sz w:val="24"/>
        </w:rPr>
        <w:t xml:space="preserve">effectuer </w:t>
      </w:r>
      <w:r>
        <w:rPr>
          <w:sz w:val="24"/>
        </w:rPr>
        <w:t>deux ronde</w:t>
      </w:r>
      <w:r w:rsidR="0033503D">
        <w:rPr>
          <w:sz w:val="24"/>
        </w:rPr>
        <w:t>s</w:t>
      </w:r>
      <w:r>
        <w:rPr>
          <w:sz w:val="24"/>
        </w:rPr>
        <w:t xml:space="preserve"> (une l’a</w:t>
      </w:r>
      <w:r w:rsidR="007A6649">
        <w:rPr>
          <w:sz w:val="24"/>
        </w:rPr>
        <w:t xml:space="preserve">près midi et une le soir) </w:t>
      </w:r>
      <w:r>
        <w:rPr>
          <w:sz w:val="24"/>
        </w:rPr>
        <w:t xml:space="preserve">avec </w:t>
      </w:r>
      <w:r w:rsidR="0033503D">
        <w:rPr>
          <w:sz w:val="24"/>
        </w:rPr>
        <w:t>cinq</w:t>
      </w:r>
      <w:r>
        <w:rPr>
          <w:sz w:val="24"/>
        </w:rPr>
        <w:t xml:space="preserve"> MJ</w:t>
      </w:r>
      <w:r w:rsidR="0033503D">
        <w:rPr>
          <w:sz w:val="24"/>
        </w:rPr>
        <w:t xml:space="preserve">’s sur chaque ronde. Cela donnera donc </w:t>
      </w:r>
      <w:r>
        <w:rPr>
          <w:sz w:val="24"/>
        </w:rPr>
        <w:t>cinq MJ</w:t>
      </w:r>
      <w:r w:rsidR="0033503D">
        <w:rPr>
          <w:sz w:val="24"/>
        </w:rPr>
        <w:t> ‘</w:t>
      </w:r>
      <w:r>
        <w:rPr>
          <w:sz w:val="24"/>
        </w:rPr>
        <w:t xml:space="preserve">s de Pau et cinq de Tarbes. </w:t>
      </w:r>
      <w:r w:rsidR="0033503D">
        <w:rPr>
          <w:sz w:val="24"/>
        </w:rPr>
        <w:t>L’organisation des rondes quant à elle reste à déterminer.</w:t>
      </w:r>
    </w:p>
    <w:p w14:paraId="111E2B0B" w14:textId="752417B5" w:rsidR="00A04C09" w:rsidRDefault="003E024E" w:rsidP="00C43312">
      <w:pPr>
        <w:pStyle w:val="Guildeparagraphe"/>
        <w:rPr>
          <w:sz w:val="24"/>
        </w:rPr>
      </w:pPr>
      <w:r>
        <w:rPr>
          <w:sz w:val="24"/>
        </w:rPr>
        <w:t>Il</w:t>
      </w:r>
      <w:r w:rsidR="00A04C09">
        <w:rPr>
          <w:sz w:val="24"/>
        </w:rPr>
        <w:t xml:space="preserve"> </w:t>
      </w:r>
      <w:r>
        <w:rPr>
          <w:sz w:val="24"/>
        </w:rPr>
        <w:t xml:space="preserve">est nécessaire </w:t>
      </w:r>
      <w:r w:rsidR="00A04C09">
        <w:rPr>
          <w:sz w:val="24"/>
        </w:rPr>
        <w:t>de trouver les MJ</w:t>
      </w:r>
      <w:r>
        <w:rPr>
          <w:sz w:val="24"/>
        </w:rPr>
        <w:t>’</w:t>
      </w:r>
      <w:r w:rsidR="00A04C09">
        <w:rPr>
          <w:sz w:val="24"/>
        </w:rPr>
        <w:t xml:space="preserve">s avant </w:t>
      </w:r>
      <w:r>
        <w:rPr>
          <w:sz w:val="24"/>
        </w:rPr>
        <w:t>la date butoir, pour connaitre ce qu’il sera proposé et ainsi</w:t>
      </w:r>
      <w:r w:rsidR="00A04C09">
        <w:rPr>
          <w:sz w:val="24"/>
        </w:rPr>
        <w:t xml:space="preserve"> </w:t>
      </w:r>
      <w:r>
        <w:rPr>
          <w:sz w:val="24"/>
        </w:rPr>
        <w:t xml:space="preserve">réaliser un post </w:t>
      </w:r>
      <w:r w:rsidR="00A04C09">
        <w:rPr>
          <w:sz w:val="24"/>
        </w:rPr>
        <w:t xml:space="preserve">d’inscription </w:t>
      </w:r>
      <w:r>
        <w:rPr>
          <w:sz w:val="24"/>
        </w:rPr>
        <w:t>pour</w:t>
      </w:r>
      <w:r w:rsidR="00A04C09">
        <w:rPr>
          <w:sz w:val="24"/>
        </w:rPr>
        <w:t xml:space="preserve"> chaque table </w:t>
      </w:r>
      <w:r>
        <w:rPr>
          <w:sz w:val="24"/>
        </w:rPr>
        <w:t xml:space="preserve">dans le but d’une </w:t>
      </w:r>
      <w:r w:rsidR="00A04C09">
        <w:rPr>
          <w:sz w:val="24"/>
        </w:rPr>
        <w:t xml:space="preserve">bonne organisation de la </w:t>
      </w:r>
      <w:r>
        <w:rPr>
          <w:sz w:val="24"/>
        </w:rPr>
        <w:t xml:space="preserve">journée. Concernant les parties, elles se baseront sur l’exemple suivant : </w:t>
      </w:r>
      <w:r w:rsidR="00A04C09">
        <w:rPr>
          <w:sz w:val="24"/>
        </w:rPr>
        <w:t xml:space="preserve">un MJ </w:t>
      </w:r>
      <w:r w:rsidR="008405C1">
        <w:rPr>
          <w:sz w:val="24"/>
        </w:rPr>
        <w:t>pa</w:t>
      </w:r>
      <w:r>
        <w:rPr>
          <w:sz w:val="24"/>
        </w:rPr>
        <w:t xml:space="preserve">lois </w:t>
      </w:r>
      <w:r w:rsidR="00A04C09">
        <w:rPr>
          <w:sz w:val="24"/>
        </w:rPr>
        <w:t xml:space="preserve">avec trois </w:t>
      </w:r>
      <w:r>
        <w:rPr>
          <w:sz w:val="24"/>
        </w:rPr>
        <w:t>joueurs tarbais et deux palois</w:t>
      </w:r>
      <w:r w:rsidR="007A6649">
        <w:rPr>
          <w:sz w:val="24"/>
        </w:rPr>
        <w:t>. I</w:t>
      </w:r>
      <w:r w:rsidR="00A04C09">
        <w:rPr>
          <w:sz w:val="24"/>
        </w:rPr>
        <w:t>nversement avec un MJ tarbais.</w:t>
      </w:r>
    </w:p>
    <w:p w14:paraId="07F2BF24" w14:textId="058A572B" w:rsidR="00A04C09" w:rsidRDefault="008405C1" w:rsidP="00C43312">
      <w:pPr>
        <w:pStyle w:val="Guildeparagraphe"/>
        <w:rPr>
          <w:sz w:val="24"/>
        </w:rPr>
      </w:pPr>
      <w:r>
        <w:rPr>
          <w:sz w:val="24"/>
        </w:rPr>
        <w:t>Des deux côtés, il serait bon de savoir qui est intéressé pour venir (post sur le forum).</w:t>
      </w:r>
    </w:p>
    <w:p w14:paraId="08E3D3CF" w14:textId="6E8D0A32" w:rsidR="00A04C09" w:rsidRDefault="008405C1" w:rsidP="00C43312">
      <w:pPr>
        <w:pStyle w:val="Guildeparagraphe"/>
        <w:rPr>
          <w:sz w:val="24"/>
        </w:rPr>
      </w:pPr>
      <w:r>
        <w:rPr>
          <w:sz w:val="24"/>
        </w:rPr>
        <w:t>Les Td’O fourniront</w:t>
      </w:r>
      <w:r w:rsidR="00A04C09">
        <w:rPr>
          <w:sz w:val="24"/>
        </w:rPr>
        <w:t xml:space="preserve"> le café / thé / boissons</w:t>
      </w:r>
      <w:r>
        <w:rPr>
          <w:sz w:val="24"/>
        </w:rPr>
        <w:t xml:space="preserve">. Quant à la </w:t>
      </w:r>
      <w:r w:rsidR="00A04C09">
        <w:rPr>
          <w:sz w:val="24"/>
        </w:rPr>
        <w:t>Guilde Alpha</w:t>
      </w:r>
      <w:r>
        <w:rPr>
          <w:sz w:val="24"/>
        </w:rPr>
        <w:t>, elle fournira</w:t>
      </w:r>
      <w:r w:rsidR="00A04C09">
        <w:rPr>
          <w:sz w:val="24"/>
        </w:rPr>
        <w:t xml:space="preserve"> de quoi grignoter </w:t>
      </w:r>
      <w:r>
        <w:rPr>
          <w:sz w:val="24"/>
        </w:rPr>
        <w:t xml:space="preserve">durant </w:t>
      </w:r>
      <w:r w:rsidR="00A04C09">
        <w:rPr>
          <w:sz w:val="24"/>
        </w:rPr>
        <w:t>les parties.</w:t>
      </w:r>
    </w:p>
    <w:p w14:paraId="7C22BBC5" w14:textId="77777777" w:rsidR="00B17A76" w:rsidRPr="00B46B6F" w:rsidRDefault="00B17A76" w:rsidP="00C43312">
      <w:pPr>
        <w:pStyle w:val="Guildeparagraphe"/>
        <w:rPr>
          <w:sz w:val="24"/>
        </w:rPr>
      </w:pPr>
    </w:p>
    <w:p w14:paraId="138BD3CD" w14:textId="33CD18F3" w:rsidR="004D1380" w:rsidRPr="00483B78" w:rsidRDefault="00297405" w:rsidP="004814C2">
      <w:pPr>
        <w:pStyle w:val="Guildetitre1"/>
      </w:pPr>
      <w:bookmarkStart w:id="1" w:name="_Toc474861693"/>
      <w:r>
        <w:t>Point conv</w:t>
      </w:r>
      <w:r w:rsidR="008405C1">
        <w:t>ention</w:t>
      </w:r>
      <w:r w:rsidR="00C43312">
        <w:t> :</w:t>
      </w:r>
      <w:bookmarkEnd w:id="1"/>
    </w:p>
    <w:p w14:paraId="0304F72B" w14:textId="77777777" w:rsidR="00C43312" w:rsidRDefault="00C43312" w:rsidP="00CA504C">
      <w:pPr>
        <w:pStyle w:val="Guildeparagraphe"/>
        <w:rPr>
          <w:sz w:val="24"/>
        </w:rPr>
      </w:pPr>
    </w:p>
    <w:p w14:paraId="538F7660" w14:textId="7143C7C3" w:rsidR="00A37F44" w:rsidRDefault="00464EB8" w:rsidP="006E6D5D">
      <w:pPr>
        <w:pStyle w:val="Guildeparagraphe"/>
        <w:jc w:val="left"/>
        <w:rPr>
          <w:sz w:val="24"/>
        </w:rPr>
      </w:pPr>
      <w:r>
        <w:rPr>
          <w:sz w:val="24"/>
        </w:rPr>
        <w:tab/>
      </w:r>
      <w:r w:rsidRPr="00CA1744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="00A04C09">
        <w:rPr>
          <w:sz w:val="24"/>
        </w:rPr>
        <w:t>L’affiche à une premièr</w:t>
      </w:r>
      <w:r w:rsidR="006E6D5D">
        <w:rPr>
          <w:sz w:val="24"/>
        </w:rPr>
        <w:t>e version à</w:t>
      </w:r>
      <w:r w:rsidR="00A04C09">
        <w:rPr>
          <w:sz w:val="24"/>
        </w:rPr>
        <w:t xml:space="preserve"> amélior</w:t>
      </w:r>
      <w:r w:rsidR="006E6D5D">
        <w:rPr>
          <w:sz w:val="24"/>
        </w:rPr>
        <w:t>er :</w:t>
      </w:r>
      <w:r w:rsidR="006E6D5D">
        <w:rPr>
          <w:sz w:val="24"/>
        </w:rPr>
        <w:br/>
        <w:t>- U</w:t>
      </w:r>
      <w:r w:rsidR="00A04C09">
        <w:rPr>
          <w:sz w:val="24"/>
        </w:rPr>
        <w:t xml:space="preserve">n bateau qui </w:t>
      </w:r>
      <w:r w:rsidR="006E6D5D">
        <w:rPr>
          <w:sz w:val="24"/>
        </w:rPr>
        <w:t>fasse</w:t>
      </w:r>
      <w:r w:rsidR="00A04C09">
        <w:rPr>
          <w:sz w:val="24"/>
        </w:rPr>
        <w:t xml:space="preserve"> plus pirate que galion</w:t>
      </w:r>
      <w:r w:rsidR="006E6D5D">
        <w:rPr>
          <w:sz w:val="24"/>
        </w:rPr>
        <w:br/>
        <w:t xml:space="preserve">- Un éventuel </w:t>
      </w:r>
      <w:r w:rsidR="00A04C09">
        <w:rPr>
          <w:sz w:val="24"/>
        </w:rPr>
        <w:t>vaisseau spatial dans le ciel.</w:t>
      </w:r>
      <w:r w:rsidR="006E6D5D">
        <w:rPr>
          <w:sz w:val="24"/>
        </w:rPr>
        <w:br/>
        <w:t>- U</w:t>
      </w:r>
      <w:r w:rsidR="00A04C09">
        <w:rPr>
          <w:sz w:val="24"/>
        </w:rPr>
        <w:t xml:space="preserve">n format portrait </w:t>
      </w:r>
      <w:r w:rsidR="006E6D5D">
        <w:rPr>
          <w:sz w:val="24"/>
        </w:rPr>
        <w:t>plutôt que</w:t>
      </w:r>
      <w:r w:rsidR="00A04C09">
        <w:rPr>
          <w:sz w:val="24"/>
        </w:rPr>
        <w:t xml:space="preserve"> paysage.</w:t>
      </w:r>
      <w:r w:rsidR="006E6D5D">
        <w:rPr>
          <w:sz w:val="24"/>
        </w:rPr>
        <w:br/>
        <w:t>- L</w:t>
      </w:r>
      <w:r w:rsidR="00A04C09">
        <w:rPr>
          <w:sz w:val="24"/>
        </w:rPr>
        <w:t>a lune o</w:t>
      </w:r>
      <w:r w:rsidR="007B1D95">
        <w:rPr>
          <w:sz w:val="24"/>
        </w:rPr>
        <w:t>ù il serait possible</w:t>
      </w:r>
      <w:r w:rsidR="00A04C09">
        <w:rPr>
          <w:sz w:val="24"/>
        </w:rPr>
        <w:t xml:space="preserve"> </w:t>
      </w:r>
      <w:r w:rsidR="007B1D95">
        <w:rPr>
          <w:sz w:val="24"/>
        </w:rPr>
        <w:t>d’</w:t>
      </w:r>
      <w:r w:rsidR="006E6D5D">
        <w:rPr>
          <w:sz w:val="24"/>
        </w:rPr>
        <w:t>intégrer</w:t>
      </w:r>
      <w:r w:rsidR="00A04C09">
        <w:rPr>
          <w:sz w:val="24"/>
        </w:rPr>
        <w:t xml:space="preserve"> le logo commun.</w:t>
      </w:r>
    </w:p>
    <w:p w14:paraId="3B1E4DCE" w14:textId="36D6EC39" w:rsidR="00A04C09" w:rsidRDefault="00464EB8" w:rsidP="00CA504C">
      <w:pPr>
        <w:pStyle w:val="Guildeparagraphe"/>
        <w:rPr>
          <w:sz w:val="24"/>
        </w:rPr>
      </w:pPr>
      <w:r>
        <w:rPr>
          <w:sz w:val="24"/>
        </w:rPr>
        <w:lastRenderedPageBreak/>
        <w:tab/>
      </w:r>
      <w:r w:rsidRPr="0084501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="00A04C09">
        <w:rPr>
          <w:sz w:val="24"/>
        </w:rPr>
        <w:t>Logo commun en cour de construction.</w:t>
      </w:r>
    </w:p>
    <w:p w14:paraId="4CB60560" w14:textId="3228E419" w:rsidR="00A04C09" w:rsidRDefault="00FB4D09" w:rsidP="00CA504C">
      <w:pPr>
        <w:pStyle w:val="Guildeparagraphe"/>
        <w:rPr>
          <w:sz w:val="24"/>
        </w:rPr>
      </w:pPr>
      <w:r>
        <w:rPr>
          <w:sz w:val="24"/>
        </w:rPr>
        <w:tab/>
      </w:r>
      <w:r w:rsidRPr="008B534D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="00A04C09">
        <w:rPr>
          <w:sz w:val="24"/>
        </w:rPr>
        <w:t>Pour les fiches de notations</w:t>
      </w:r>
      <w:r w:rsidR="006E6D5D">
        <w:rPr>
          <w:sz w:val="24"/>
        </w:rPr>
        <w:t>,</w:t>
      </w:r>
      <w:r w:rsidR="00A04C09">
        <w:rPr>
          <w:sz w:val="24"/>
        </w:rPr>
        <w:t xml:space="preserve"> </w:t>
      </w:r>
      <w:r w:rsidR="006E6D5D">
        <w:rPr>
          <w:sz w:val="24"/>
        </w:rPr>
        <w:t xml:space="preserve">on garde la même base </w:t>
      </w:r>
      <w:r w:rsidR="00A04C09">
        <w:rPr>
          <w:sz w:val="24"/>
        </w:rPr>
        <w:t xml:space="preserve">que l’année </w:t>
      </w:r>
      <w:r>
        <w:rPr>
          <w:sz w:val="24"/>
        </w:rPr>
        <w:t>dernière</w:t>
      </w:r>
      <w:r w:rsidR="00A04C09">
        <w:rPr>
          <w:sz w:val="24"/>
        </w:rPr>
        <w:t>.</w:t>
      </w:r>
    </w:p>
    <w:p w14:paraId="57ACB612" w14:textId="617C625D" w:rsidR="00A04C09" w:rsidRDefault="00464EB8" w:rsidP="00CA504C">
      <w:pPr>
        <w:pStyle w:val="Guildeparagraphe"/>
        <w:rPr>
          <w:sz w:val="24"/>
        </w:rPr>
      </w:pPr>
      <w:r>
        <w:rPr>
          <w:sz w:val="24"/>
        </w:rPr>
        <w:tab/>
      </w:r>
      <w:r w:rsidRPr="00C81E4C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="00A04C09">
        <w:rPr>
          <w:sz w:val="24"/>
        </w:rPr>
        <w:t>Les bustes seront payant cette année</w:t>
      </w:r>
      <w:r w:rsidR="006E6D5D">
        <w:rPr>
          <w:sz w:val="24"/>
        </w:rPr>
        <w:t xml:space="preserve">. On va donc étudier </w:t>
      </w:r>
      <w:r w:rsidR="00A04C09">
        <w:rPr>
          <w:sz w:val="24"/>
        </w:rPr>
        <w:t xml:space="preserve">les prix que l’artiste va proposer </w:t>
      </w:r>
      <w:r w:rsidR="006E6D5D">
        <w:rPr>
          <w:sz w:val="24"/>
        </w:rPr>
        <w:t xml:space="preserve">et </w:t>
      </w:r>
      <w:r w:rsidR="00A04C09">
        <w:rPr>
          <w:sz w:val="24"/>
        </w:rPr>
        <w:t>en fonction</w:t>
      </w:r>
      <w:r w:rsidR="006E6D5D">
        <w:rPr>
          <w:sz w:val="24"/>
        </w:rPr>
        <w:t>,</w:t>
      </w:r>
      <w:r w:rsidR="00A04C09">
        <w:rPr>
          <w:sz w:val="24"/>
        </w:rPr>
        <w:t xml:space="preserve"> on </w:t>
      </w:r>
      <w:r w:rsidR="006E6D5D">
        <w:rPr>
          <w:sz w:val="24"/>
        </w:rPr>
        <w:t>décidera si oui ou non on recommandera des bustes</w:t>
      </w:r>
      <w:r w:rsidR="007B1D95">
        <w:rPr>
          <w:sz w:val="24"/>
        </w:rPr>
        <w:t xml:space="preserve">. </w:t>
      </w:r>
      <w:r w:rsidR="00A04C09">
        <w:rPr>
          <w:sz w:val="24"/>
        </w:rPr>
        <w:t xml:space="preserve">Les prix spéciaux seront </w:t>
      </w:r>
      <w:r w:rsidR="006E6D5D">
        <w:rPr>
          <w:sz w:val="24"/>
        </w:rPr>
        <w:t>identiques à ceux de l’année dernière</w:t>
      </w:r>
      <w:r w:rsidR="00A04C09">
        <w:rPr>
          <w:sz w:val="24"/>
        </w:rPr>
        <w:t>.</w:t>
      </w:r>
    </w:p>
    <w:p w14:paraId="6EE0E891" w14:textId="2A018352" w:rsidR="00A04C09" w:rsidRDefault="00464EB8" w:rsidP="00CA504C">
      <w:pPr>
        <w:pStyle w:val="Guildeparagraphe"/>
        <w:rPr>
          <w:sz w:val="24"/>
        </w:rPr>
      </w:pPr>
      <w:r>
        <w:rPr>
          <w:sz w:val="24"/>
        </w:rPr>
        <w:tab/>
      </w:r>
      <w:r w:rsidRPr="007623E6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sz w:val="24"/>
        </w:rPr>
        <w:t>Pour les lots : 19 demande</w:t>
      </w:r>
      <w:r w:rsidR="006E6D5D">
        <w:rPr>
          <w:sz w:val="24"/>
        </w:rPr>
        <w:t>s</w:t>
      </w:r>
      <w:r>
        <w:rPr>
          <w:sz w:val="24"/>
        </w:rPr>
        <w:t xml:space="preserve"> ont </w:t>
      </w:r>
      <w:r w:rsidR="00FB4D09">
        <w:rPr>
          <w:sz w:val="24"/>
        </w:rPr>
        <w:t>ét</w:t>
      </w:r>
      <w:r w:rsidR="006E6D5D">
        <w:rPr>
          <w:sz w:val="24"/>
        </w:rPr>
        <w:t>é</w:t>
      </w:r>
      <w:r>
        <w:rPr>
          <w:sz w:val="24"/>
        </w:rPr>
        <w:t xml:space="preserve"> </w:t>
      </w:r>
      <w:r w:rsidR="006E6D5D">
        <w:rPr>
          <w:sz w:val="24"/>
        </w:rPr>
        <w:t>effectuées</w:t>
      </w:r>
      <w:r w:rsidR="00366351">
        <w:rPr>
          <w:sz w:val="24"/>
        </w:rPr>
        <w:t>.</w:t>
      </w:r>
      <w:r w:rsidR="00366351">
        <w:rPr>
          <w:sz w:val="24"/>
        </w:rPr>
        <w:br/>
        <w:t xml:space="preserve">Les 12 singes, </w:t>
      </w:r>
      <w:r w:rsidR="006E6D5D">
        <w:rPr>
          <w:sz w:val="24"/>
        </w:rPr>
        <w:t xml:space="preserve">Sans Détour et </w:t>
      </w:r>
      <w:proofErr w:type="spellStart"/>
      <w:r w:rsidR="006E6D5D">
        <w:rPr>
          <w:sz w:val="24"/>
        </w:rPr>
        <w:t>L</w:t>
      </w:r>
      <w:r>
        <w:rPr>
          <w:sz w:val="24"/>
        </w:rPr>
        <w:t>udikbazar</w:t>
      </w:r>
      <w:proofErr w:type="spellEnd"/>
      <w:r>
        <w:rPr>
          <w:sz w:val="24"/>
        </w:rPr>
        <w:t xml:space="preserve"> </w:t>
      </w:r>
      <w:r w:rsidR="006E6D5D">
        <w:rPr>
          <w:sz w:val="24"/>
        </w:rPr>
        <w:t>vont envoyer des</w:t>
      </w:r>
      <w:r>
        <w:rPr>
          <w:sz w:val="24"/>
        </w:rPr>
        <w:t xml:space="preserve"> lots.</w:t>
      </w:r>
      <w:r w:rsidR="00366351">
        <w:rPr>
          <w:sz w:val="24"/>
        </w:rPr>
        <w:t xml:space="preserve"> </w:t>
      </w:r>
      <w:r>
        <w:rPr>
          <w:sz w:val="24"/>
        </w:rPr>
        <w:t xml:space="preserve">Deux </w:t>
      </w:r>
      <w:r w:rsidR="006E6D5D">
        <w:rPr>
          <w:sz w:val="24"/>
        </w:rPr>
        <w:t>éditeurs</w:t>
      </w:r>
      <w:r>
        <w:rPr>
          <w:sz w:val="24"/>
        </w:rPr>
        <w:t xml:space="preserve"> ont </w:t>
      </w:r>
      <w:r w:rsidR="00FB4D09">
        <w:rPr>
          <w:sz w:val="24"/>
        </w:rPr>
        <w:t>fermé</w:t>
      </w:r>
      <w:r>
        <w:rPr>
          <w:sz w:val="24"/>
        </w:rPr>
        <w:t xml:space="preserve"> et </w:t>
      </w:r>
      <w:proofErr w:type="spellStart"/>
      <w:r>
        <w:rPr>
          <w:sz w:val="24"/>
        </w:rPr>
        <w:t>Ludopathe</w:t>
      </w:r>
      <w:proofErr w:type="spellEnd"/>
      <w:r>
        <w:rPr>
          <w:sz w:val="24"/>
        </w:rPr>
        <w:t xml:space="preserve"> ne fait plus de JDR</w:t>
      </w:r>
      <w:r w:rsidR="00366351">
        <w:rPr>
          <w:sz w:val="24"/>
        </w:rPr>
        <w:t xml:space="preserve">. Ce dernier ne pourra donc </w:t>
      </w:r>
      <w:r>
        <w:rPr>
          <w:sz w:val="24"/>
        </w:rPr>
        <w:t xml:space="preserve">pas nous </w:t>
      </w:r>
      <w:r w:rsidR="00366351">
        <w:rPr>
          <w:sz w:val="24"/>
        </w:rPr>
        <w:t>fournir</w:t>
      </w:r>
      <w:r>
        <w:rPr>
          <w:sz w:val="24"/>
        </w:rPr>
        <w:t xml:space="preserve"> des lots pendant encore </w:t>
      </w:r>
      <w:r w:rsidR="00FB4D09">
        <w:rPr>
          <w:sz w:val="24"/>
        </w:rPr>
        <w:t>très</w:t>
      </w:r>
      <w:r w:rsidR="00366351">
        <w:rPr>
          <w:sz w:val="24"/>
        </w:rPr>
        <w:t xml:space="preserve"> longtemps. </w:t>
      </w:r>
      <w:r>
        <w:rPr>
          <w:sz w:val="24"/>
        </w:rPr>
        <w:t xml:space="preserve">Il faut voir aussi avec la Fée du Thé pour nous fournir des lots de thé. </w:t>
      </w:r>
      <w:r w:rsidR="00366351">
        <w:rPr>
          <w:sz w:val="24"/>
        </w:rPr>
        <w:br/>
      </w:r>
      <w:r>
        <w:rPr>
          <w:sz w:val="24"/>
        </w:rPr>
        <w:t xml:space="preserve">A voir </w:t>
      </w:r>
      <w:r w:rsidR="00FB4D09">
        <w:rPr>
          <w:sz w:val="24"/>
        </w:rPr>
        <w:t>également</w:t>
      </w:r>
      <w:r w:rsidR="00366351">
        <w:rPr>
          <w:sz w:val="24"/>
        </w:rPr>
        <w:t xml:space="preserve"> avec l</w:t>
      </w:r>
      <w:r>
        <w:rPr>
          <w:sz w:val="24"/>
        </w:rPr>
        <w:t>a</w:t>
      </w:r>
      <w:r w:rsidR="00366351">
        <w:rPr>
          <w:sz w:val="24"/>
        </w:rPr>
        <w:t xml:space="preserve"> </w:t>
      </w:r>
      <w:proofErr w:type="spellStart"/>
      <w:r w:rsidR="00F15513">
        <w:rPr>
          <w:sz w:val="24"/>
        </w:rPr>
        <w:t>LudiKavern</w:t>
      </w:r>
      <w:proofErr w:type="spellEnd"/>
      <w:r w:rsidR="00F15513">
        <w:rPr>
          <w:sz w:val="24"/>
        </w:rPr>
        <w:t xml:space="preserve"> de PAU qui va créer</w:t>
      </w:r>
      <w:r>
        <w:rPr>
          <w:sz w:val="24"/>
        </w:rPr>
        <w:t xml:space="preserve"> une section JDR dans </w:t>
      </w:r>
      <w:r w:rsidR="00366351">
        <w:rPr>
          <w:sz w:val="24"/>
        </w:rPr>
        <w:t>s</w:t>
      </w:r>
      <w:r>
        <w:rPr>
          <w:sz w:val="24"/>
        </w:rPr>
        <w:t>a boutique.</w:t>
      </w:r>
    </w:p>
    <w:p w14:paraId="2CBF4BFA" w14:textId="47180BD7" w:rsidR="00464EB8" w:rsidRDefault="00464EB8" w:rsidP="00CA504C">
      <w:pPr>
        <w:pStyle w:val="Guildeparagraphe"/>
        <w:rPr>
          <w:sz w:val="24"/>
        </w:rPr>
      </w:pPr>
      <w:r>
        <w:rPr>
          <w:sz w:val="24"/>
        </w:rPr>
        <w:tab/>
      </w:r>
      <w:r w:rsidRPr="000D0154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sz w:val="24"/>
        </w:rPr>
        <w:t>La Loutre est d’accord pour revenir avec une dotation.</w:t>
      </w:r>
    </w:p>
    <w:p w14:paraId="07401157" w14:textId="33F5D389" w:rsidR="00464EB8" w:rsidRDefault="00464EB8" w:rsidP="00CA504C">
      <w:pPr>
        <w:pStyle w:val="Guildeparagraphe"/>
        <w:rPr>
          <w:sz w:val="24"/>
        </w:rPr>
      </w:pPr>
      <w:r>
        <w:rPr>
          <w:sz w:val="24"/>
        </w:rPr>
        <w:tab/>
      </w:r>
      <w:r w:rsidRPr="00142390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proofErr w:type="spellStart"/>
      <w:r>
        <w:rPr>
          <w:sz w:val="24"/>
        </w:rPr>
        <w:t>Won</w:t>
      </w:r>
      <w:r w:rsidR="00366351">
        <w:rPr>
          <w:sz w:val="24"/>
        </w:rPr>
        <w:t>derL</w:t>
      </w:r>
      <w:r>
        <w:rPr>
          <w:sz w:val="24"/>
        </w:rPr>
        <w:t>and</w:t>
      </w:r>
      <w:r w:rsidR="00366351">
        <w:rPr>
          <w:sz w:val="24"/>
        </w:rPr>
        <w:t>es</w:t>
      </w:r>
      <w:proofErr w:type="spellEnd"/>
      <w:r>
        <w:rPr>
          <w:sz w:val="24"/>
        </w:rPr>
        <w:t xml:space="preserve"> de DAX revient </w:t>
      </w:r>
      <w:r w:rsidR="00366351">
        <w:rPr>
          <w:sz w:val="24"/>
        </w:rPr>
        <w:t xml:space="preserve">lui </w:t>
      </w:r>
      <w:r>
        <w:rPr>
          <w:sz w:val="24"/>
        </w:rPr>
        <w:t>aussi</w:t>
      </w:r>
      <w:r w:rsidR="00366351">
        <w:rPr>
          <w:sz w:val="24"/>
        </w:rPr>
        <w:t>.</w:t>
      </w:r>
      <w:r>
        <w:rPr>
          <w:sz w:val="24"/>
        </w:rPr>
        <w:t xml:space="preserve"> </w:t>
      </w:r>
      <w:r w:rsidR="00366351">
        <w:rPr>
          <w:sz w:val="24"/>
        </w:rPr>
        <w:t>Il</w:t>
      </w:r>
      <w:r>
        <w:rPr>
          <w:sz w:val="24"/>
        </w:rPr>
        <w:t xml:space="preserve"> sera </w:t>
      </w:r>
      <w:r w:rsidR="00366351">
        <w:rPr>
          <w:sz w:val="24"/>
        </w:rPr>
        <w:t xml:space="preserve">le </w:t>
      </w:r>
      <w:r>
        <w:rPr>
          <w:sz w:val="24"/>
        </w:rPr>
        <w:t xml:space="preserve">sponsor </w:t>
      </w:r>
      <w:r w:rsidR="00FB4D09">
        <w:rPr>
          <w:sz w:val="24"/>
        </w:rPr>
        <w:t>du tournoi</w:t>
      </w:r>
      <w:r>
        <w:rPr>
          <w:sz w:val="24"/>
        </w:rPr>
        <w:t xml:space="preserve"> Zombicide.</w:t>
      </w:r>
    </w:p>
    <w:p w14:paraId="6A592768" w14:textId="6F8CCB2F" w:rsidR="00464EB8" w:rsidRDefault="00464EB8" w:rsidP="00CA504C">
      <w:pPr>
        <w:pStyle w:val="Guildeparagraphe"/>
        <w:rPr>
          <w:sz w:val="24"/>
        </w:rPr>
      </w:pPr>
      <w:r>
        <w:rPr>
          <w:sz w:val="24"/>
        </w:rPr>
        <w:tab/>
      </w:r>
      <w:r w:rsidRPr="005C41AE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="00366351">
        <w:rPr>
          <w:sz w:val="24"/>
        </w:rPr>
        <w:t>Concernant</w:t>
      </w:r>
      <w:r>
        <w:rPr>
          <w:sz w:val="24"/>
        </w:rPr>
        <w:t xml:space="preserve"> les </w:t>
      </w:r>
      <w:r w:rsidR="00366351">
        <w:rPr>
          <w:sz w:val="24"/>
        </w:rPr>
        <w:t>a</w:t>
      </w:r>
      <w:r>
        <w:rPr>
          <w:sz w:val="24"/>
        </w:rPr>
        <w:t>uteurs</w:t>
      </w:r>
      <w:r w:rsidR="00366351">
        <w:rPr>
          <w:sz w:val="24"/>
        </w:rPr>
        <w:t>, Archipelia a</w:t>
      </w:r>
      <w:r>
        <w:rPr>
          <w:sz w:val="24"/>
        </w:rPr>
        <w:t xml:space="preserve"> </w:t>
      </w:r>
      <w:r w:rsidR="00366351">
        <w:rPr>
          <w:sz w:val="24"/>
        </w:rPr>
        <w:t>été</w:t>
      </w:r>
      <w:r>
        <w:rPr>
          <w:sz w:val="24"/>
        </w:rPr>
        <w:t xml:space="preserve"> </w:t>
      </w:r>
      <w:r w:rsidR="00366351">
        <w:rPr>
          <w:sz w:val="24"/>
        </w:rPr>
        <w:t>contacté</w:t>
      </w:r>
      <w:r>
        <w:rPr>
          <w:sz w:val="24"/>
        </w:rPr>
        <w:t xml:space="preserve">. A voir </w:t>
      </w:r>
      <w:r w:rsidR="00366351">
        <w:rPr>
          <w:sz w:val="24"/>
        </w:rPr>
        <w:t xml:space="preserve">s’il est possible d’inviter </w:t>
      </w:r>
      <w:r>
        <w:rPr>
          <w:sz w:val="24"/>
        </w:rPr>
        <w:t>Stella Nova et All</w:t>
      </w:r>
      <w:r w:rsidR="007B1D95">
        <w:rPr>
          <w:sz w:val="24"/>
        </w:rPr>
        <w:t>i</w:t>
      </w:r>
      <w:bookmarkStart w:id="2" w:name="_GoBack"/>
      <w:bookmarkEnd w:id="2"/>
      <w:r>
        <w:rPr>
          <w:sz w:val="24"/>
        </w:rPr>
        <w:t>ée 45. En visiteur</w:t>
      </w:r>
      <w:r w:rsidR="00366351">
        <w:rPr>
          <w:sz w:val="24"/>
        </w:rPr>
        <w:t xml:space="preserve">, </w:t>
      </w:r>
      <w:r>
        <w:rPr>
          <w:sz w:val="24"/>
        </w:rPr>
        <w:t xml:space="preserve"> il y aura Sandy Julien qui s’occupe </w:t>
      </w:r>
      <w:r w:rsidR="00FB4D09">
        <w:rPr>
          <w:sz w:val="24"/>
        </w:rPr>
        <w:t>des traductions</w:t>
      </w:r>
      <w:r>
        <w:rPr>
          <w:sz w:val="24"/>
        </w:rPr>
        <w:t xml:space="preserve"> de</w:t>
      </w:r>
      <w:r w:rsidR="00366351">
        <w:rPr>
          <w:sz w:val="24"/>
        </w:rPr>
        <w:t xml:space="preserve"> la série </w:t>
      </w:r>
      <w:r>
        <w:rPr>
          <w:sz w:val="24"/>
        </w:rPr>
        <w:t>Star Wars.</w:t>
      </w:r>
    </w:p>
    <w:p w14:paraId="703595B4" w14:textId="6A13ACC8" w:rsidR="00464EB8" w:rsidRDefault="00464EB8" w:rsidP="00CA504C">
      <w:pPr>
        <w:pStyle w:val="Guildeparagraphe"/>
        <w:rPr>
          <w:sz w:val="24"/>
        </w:rPr>
      </w:pPr>
      <w:r>
        <w:rPr>
          <w:sz w:val="24"/>
        </w:rPr>
        <w:tab/>
      </w:r>
      <w:r w:rsidR="00FB4D09" w:rsidRPr="00592D9D">
        <w:rPr>
          <w:rFonts w:ascii="Wingdings" w:hAnsi="Wingdings"/>
          <w:color w:val="000000"/>
        </w:rPr>
        <w:t></w:t>
      </w:r>
      <w:r w:rsidR="00FB4D09">
        <w:rPr>
          <w:rFonts w:ascii="Wingdings" w:hAnsi="Wingdings"/>
          <w:color w:val="000000"/>
        </w:rPr>
        <w:t></w:t>
      </w:r>
      <w:r w:rsidR="00FB4D09">
        <w:rPr>
          <w:sz w:val="24"/>
        </w:rPr>
        <w:t xml:space="preserve">Les </w:t>
      </w:r>
      <w:proofErr w:type="spellStart"/>
      <w:r w:rsidR="00FB4D09">
        <w:rPr>
          <w:sz w:val="24"/>
        </w:rPr>
        <w:t>é</w:t>
      </w:r>
      <w:r>
        <w:rPr>
          <w:sz w:val="24"/>
        </w:rPr>
        <w:t>cocup</w:t>
      </w:r>
      <w:r w:rsidR="00366351">
        <w:rPr>
          <w:sz w:val="24"/>
        </w:rPr>
        <w:t>s</w:t>
      </w:r>
      <w:proofErr w:type="spellEnd"/>
      <w:r>
        <w:rPr>
          <w:sz w:val="24"/>
        </w:rPr>
        <w:t xml:space="preserve"> </w:t>
      </w:r>
      <w:r w:rsidR="00366351">
        <w:rPr>
          <w:sz w:val="24"/>
        </w:rPr>
        <w:t>dorés</w:t>
      </w:r>
      <w:r>
        <w:rPr>
          <w:sz w:val="24"/>
        </w:rPr>
        <w:t xml:space="preserve"> sont à commander sur l’atelier du gobelet. L</w:t>
      </w:r>
      <w:r w:rsidR="00366351">
        <w:rPr>
          <w:sz w:val="24"/>
        </w:rPr>
        <w:t>a</w:t>
      </w:r>
      <w:r>
        <w:rPr>
          <w:sz w:val="24"/>
        </w:rPr>
        <w:t xml:space="preserve"> commande ser</w:t>
      </w:r>
      <w:r w:rsidR="00FB4D09">
        <w:rPr>
          <w:sz w:val="24"/>
        </w:rPr>
        <w:t xml:space="preserve">a de 150 </w:t>
      </w:r>
      <w:proofErr w:type="spellStart"/>
      <w:r w:rsidR="00366351">
        <w:rPr>
          <w:sz w:val="24"/>
        </w:rPr>
        <w:t>écocups</w:t>
      </w:r>
      <w:proofErr w:type="spellEnd"/>
      <w:r w:rsidR="00366351">
        <w:rPr>
          <w:sz w:val="24"/>
        </w:rPr>
        <w:t xml:space="preserve"> </w:t>
      </w:r>
      <w:r w:rsidR="00FB4D09">
        <w:rPr>
          <w:sz w:val="24"/>
        </w:rPr>
        <w:t xml:space="preserve">pour </w:t>
      </w:r>
      <w:r w:rsidR="00366351">
        <w:rPr>
          <w:sz w:val="24"/>
        </w:rPr>
        <w:t>un total de 150€.</w:t>
      </w:r>
    </w:p>
    <w:p w14:paraId="42165209" w14:textId="0E2CDC7F" w:rsidR="00464EB8" w:rsidRDefault="00FB4D09" w:rsidP="00CA504C">
      <w:pPr>
        <w:pStyle w:val="Guildeparagraphe"/>
        <w:rPr>
          <w:sz w:val="24"/>
        </w:rPr>
      </w:pPr>
      <w:r>
        <w:rPr>
          <w:sz w:val="24"/>
        </w:rPr>
        <w:tab/>
      </w:r>
      <w:r w:rsidRPr="00F10A57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="00464EB8">
        <w:rPr>
          <w:sz w:val="24"/>
        </w:rPr>
        <w:t>Les nouveaux visuel</w:t>
      </w:r>
      <w:r w:rsidR="00366351">
        <w:rPr>
          <w:sz w:val="24"/>
        </w:rPr>
        <w:t>s</w:t>
      </w:r>
      <w:r w:rsidR="00464EB8">
        <w:rPr>
          <w:sz w:val="24"/>
        </w:rPr>
        <w:t xml:space="preserve"> pour </w:t>
      </w:r>
      <w:r>
        <w:rPr>
          <w:sz w:val="24"/>
        </w:rPr>
        <w:t>les menus</w:t>
      </w:r>
      <w:r w:rsidR="00464EB8">
        <w:rPr>
          <w:sz w:val="24"/>
        </w:rPr>
        <w:t xml:space="preserve"> sur les tables ont </w:t>
      </w:r>
      <w:r>
        <w:rPr>
          <w:sz w:val="24"/>
        </w:rPr>
        <w:t>ét</w:t>
      </w:r>
      <w:r w:rsidR="00366351">
        <w:rPr>
          <w:sz w:val="24"/>
        </w:rPr>
        <w:t>é réalisé</w:t>
      </w:r>
      <w:r w:rsidR="00464EB8">
        <w:rPr>
          <w:sz w:val="24"/>
        </w:rPr>
        <w:t>. Il faut finir les cartes et tickets.</w:t>
      </w:r>
    </w:p>
    <w:p w14:paraId="7A5F75E5" w14:textId="77777777" w:rsidR="00297405" w:rsidRDefault="00297405" w:rsidP="00CA504C">
      <w:pPr>
        <w:pStyle w:val="Guildeparagraphe"/>
        <w:rPr>
          <w:sz w:val="24"/>
        </w:rPr>
      </w:pPr>
    </w:p>
    <w:p w14:paraId="3B3ABE8A" w14:textId="77777777" w:rsidR="00297405" w:rsidRDefault="00297405" w:rsidP="00CA504C">
      <w:pPr>
        <w:pStyle w:val="Guildeparagraphe"/>
        <w:rPr>
          <w:sz w:val="24"/>
        </w:rPr>
      </w:pPr>
    </w:p>
    <w:p w14:paraId="5EC1D974" w14:textId="77777777" w:rsidR="00464EB8" w:rsidRDefault="00464EB8" w:rsidP="00CA504C">
      <w:pPr>
        <w:pStyle w:val="Guildeparagraphe"/>
        <w:rPr>
          <w:sz w:val="24"/>
        </w:rPr>
      </w:pPr>
    </w:p>
    <w:p w14:paraId="4DC021EA" w14:textId="77777777" w:rsidR="00464EB8" w:rsidRDefault="00464EB8" w:rsidP="00CA504C">
      <w:pPr>
        <w:pStyle w:val="Guildeparagraphe"/>
        <w:rPr>
          <w:sz w:val="24"/>
        </w:rPr>
      </w:pPr>
    </w:p>
    <w:p w14:paraId="02CD2673" w14:textId="20C272FB" w:rsidR="00993B30" w:rsidRPr="00483B78" w:rsidRDefault="00993B30" w:rsidP="00D95FA1">
      <w:pPr>
        <w:keepNext/>
        <w:spacing w:before="240"/>
        <w:jc w:val="both"/>
        <w:rPr>
          <w:rFonts w:ascii="Times New Roman" w:hAnsi="Times New Roman" w:cs="Times New Roman"/>
          <w:b/>
          <w:i/>
          <w:color w:val="FF0000"/>
        </w:rPr>
      </w:pPr>
      <w:r w:rsidRPr="00483B78">
        <w:rPr>
          <w:rFonts w:ascii="Times New Roman" w:hAnsi="Times New Roman" w:cs="Times New Roman"/>
          <w:b/>
          <w:i/>
          <w:color w:val="FF0000"/>
        </w:rPr>
        <w:t xml:space="preserve">Prochaine réunion : </w:t>
      </w:r>
      <w:r w:rsidR="00464EB8">
        <w:rPr>
          <w:rFonts w:ascii="Times New Roman" w:hAnsi="Times New Roman" w:cs="Times New Roman"/>
          <w:b/>
          <w:i/>
          <w:color w:val="FF0000"/>
        </w:rPr>
        <w:t>A définir</w:t>
      </w:r>
      <w:r w:rsidRPr="00483B78">
        <w:rPr>
          <w:rFonts w:ascii="Times New Roman" w:hAnsi="Times New Roman" w:cs="Times New Roman"/>
          <w:b/>
          <w:i/>
          <w:color w:val="FF0000"/>
        </w:rPr>
        <w:t>.</w:t>
      </w:r>
    </w:p>
    <w:p w14:paraId="69493002" w14:textId="324E40FE" w:rsidR="00993B30" w:rsidRPr="00483B78" w:rsidRDefault="00F5551F" w:rsidP="00D95FA1">
      <w:pPr>
        <w:keepNext/>
        <w:spacing w:before="240" w:after="240"/>
        <w:jc w:val="both"/>
        <w:rPr>
          <w:rFonts w:ascii="Times New Roman" w:hAnsi="Times New Roman" w:cs="Times New Roman"/>
          <w:b/>
          <w:i/>
          <w:color w:val="FF0000"/>
        </w:rPr>
      </w:pPr>
      <w:r w:rsidRPr="00483B78">
        <w:rPr>
          <w:rFonts w:ascii="Times New Roman" w:hAnsi="Times New Roman" w:cs="Times New Roman"/>
          <w:b/>
          <w:i/>
          <w:color w:val="FF0000"/>
        </w:rPr>
        <w:t xml:space="preserve">Fin de séance : </w:t>
      </w:r>
      <w:r w:rsidR="00297405">
        <w:rPr>
          <w:rFonts w:ascii="Times New Roman" w:hAnsi="Times New Roman" w:cs="Times New Roman"/>
          <w:b/>
          <w:i/>
          <w:color w:val="FF0000"/>
        </w:rPr>
        <w:t>22</w:t>
      </w:r>
      <w:r w:rsidR="00354F76" w:rsidRPr="00483B78">
        <w:rPr>
          <w:rFonts w:ascii="Times New Roman" w:hAnsi="Times New Roman" w:cs="Times New Roman"/>
          <w:b/>
          <w:i/>
          <w:color w:val="FF0000"/>
        </w:rPr>
        <w:t>h</w:t>
      </w:r>
      <w:r w:rsidR="00297405">
        <w:rPr>
          <w:rFonts w:ascii="Times New Roman" w:hAnsi="Times New Roman" w:cs="Times New Roman"/>
          <w:b/>
          <w:i/>
          <w:color w:val="FF0000"/>
        </w:rPr>
        <w:t>15</w:t>
      </w:r>
      <w:r w:rsidR="00993B30" w:rsidRPr="00483B78">
        <w:rPr>
          <w:rFonts w:ascii="Times New Roman" w:hAnsi="Times New Roman" w:cs="Times New Roman"/>
          <w:b/>
          <w:i/>
          <w:color w:val="FF0000"/>
        </w:rPr>
        <w:t>.</w:t>
      </w:r>
    </w:p>
    <w:p w14:paraId="698D3B24" w14:textId="57EFB747" w:rsidR="00993B30" w:rsidRPr="00483B78" w:rsidRDefault="006D1798" w:rsidP="005A4C40">
      <w:pPr>
        <w:pStyle w:val="Guildeparagraphe"/>
        <w:keepNext/>
        <w:spacing w:before="240"/>
        <w:rPr>
          <w:i/>
          <w:color w:val="0000FF"/>
          <w:sz w:val="24"/>
        </w:rPr>
      </w:pPr>
      <w:r>
        <w:rPr>
          <w:i/>
          <w:color w:val="0000FF"/>
          <w:sz w:val="24"/>
        </w:rPr>
        <w:t>Rédact</w:t>
      </w:r>
      <w:r w:rsidR="00993B30" w:rsidRPr="00483B78">
        <w:rPr>
          <w:i/>
          <w:color w:val="0000FF"/>
          <w:sz w:val="24"/>
        </w:rPr>
        <w:t>e</w:t>
      </w:r>
      <w:r>
        <w:rPr>
          <w:i/>
          <w:color w:val="0000FF"/>
          <w:sz w:val="24"/>
        </w:rPr>
        <w:t>ur</w:t>
      </w:r>
      <w:r w:rsidR="00993B30" w:rsidRPr="00483B78">
        <w:rPr>
          <w:i/>
          <w:color w:val="0000FF"/>
          <w:sz w:val="24"/>
        </w:rPr>
        <w:t> :</w:t>
      </w:r>
    </w:p>
    <w:p w14:paraId="67E6A615" w14:textId="2498D839" w:rsidR="006D1798" w:rsidRPr="00483B78" w:rsidRDefault="0035607C" w:rsidP="006D1798">
      <w:pPr>
        <w:pStyle w:val="Guildepuces"/>
        <w:numPr>
          <w:ilvl w:val="0"/>
          <w:numId w:val="0"/>
        </w:numPr>
        <w:ind w:left="357" w:hanging="357"/>
        <w:rPr>
          <w:sz w:val="24"/>
        </w:rPr>
      </w:pPr>
      <w:r>
        <w:rPr>
          <w:sz w:val="24"/>
        </w:rPr>
        <w:t>Mme Menjoulou Audrey, Se</w:t>
      </w:r>
      <w:r w:rsidR="006D1798">
        <w:rPr>
          <w:sz w:val="24"/>
        </w:rPr>
        <w:t>crétaire</w:t>
      </w:r>
    </w:p>
    <w:p w14:paraId="25BDF0D7" w14:textId="6BB70924" w:rsidR="00993B30" w:rsidRPr="00483B78" w:rsidRDefault="00993B30" w:rsidP="006D1798">
      <w:pPr>
        <w:pStyle w:val="Guildeparagraphe"/>
        <w:rPr>
          <w:sz w:val="24"/>
        </w:rPr>
      </w:pPr>
    </w:p>
    <w:sectPr w:rsidR="00993B30" w:rsidRPr="00483B78" w:rsidSect="00E35E8D"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56763"/>
    <w:multiLevelType w:val="hybridMultilevel"/>
    <w:tmpl w:val="7A1E718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064A4"/>
    <w:multiLevelType w:val="hybridMultilevel"/>
    <w:tmpl w:val="41DE30F6"/>
    <w:lvl w:ilvl="0" w:tplc="DC040EB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83048"/>
    <w:multiLevelType w:val="hybridMultilevel"/>
    <w:tmpl w:val="B9E059A0"/>
    <w:lvl w:ilvl="0" w:tplc="45040498">
      <w:start w:val="2"/>
      <w:numFmt w:val="bullet"/>
      <w:lvlText w:val="-"/>
      <w:lvlJc w:val="left"/>
      <w:pPr>
        <w:ind w:left="880" w:hanging="52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D24218"/>
    <w:multiLevelType w:val="hybridMultilevel"/>
    <w:tmpl w:val="CB02AF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B62B4B"/>
    <w:multiLevelType w:val="hybridMultilevel"/>
    <w:tmpl w:val="684A3CA4"/>
    <w:lvl w:ilvl="0" w:tplc="CE1CC00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4F716F"/>
    <w:multiLevelType w:val="hybridMultilevel"/>
    <w:tmpl w:val="34180E0E"/>
    <w:lvl w:ilvl="0" w:tplc="81506AD4">
      <w:start w:val="1"/>
      <w:numFmt w:val="bullet"/>
      <w:pStyle w:val="Guildepuces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8A03AC"/>
    <w:multiLevelType w:val="hybridMultilevel"/>
    <w:tmpl w:val="3D7E8B78"/>
    <w:lvl w:ilvl="0" w:tplc="DBC8033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CA187E"/>
    <w:multiLevelType w:val="hybridMultilevel"/>
    <w:tmpl w:val="8886E0AE"/>
    <w:lvl w:ilvl="0" w:tplc="ECF625C0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456B6A"/>
    <w:multiLevelType w:val="hybridMultilevel"/>
    <w:tmpl w:val="25E8ACDA"/>
    <w:lvl w:ilvl="0" w:tplc="C88ACE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ED6415"/>
    <w:multiLevelType w:val="hybridMultilevel"/>
    <w:tmpl w:val="712AFCA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381CED"/>
    <w:multiLevelType w:val="hybridMultilevel"/>
    <w:tmpl w:val="7A1E718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8D3717"/>
    <w:multiLevelType w:val="hybridMultilevel"/>
    <w:tmpl w:val="CA56D8EA"/>
    <w:lvl w:ilvl="0" w:tplc="BB5A1D9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D9146D"/>
    <w:multiLevelType w:val="hybridMultilevel"/>
    <w:tmpl w:val="B88A2718"/>
    <w:lvl w:ilvl="0" w:tplc="880CB62E">
      <w:start w:val="3"/>
      <w:numFmt w:val="bullet"/>
      <w:lvlText w:val="-"/>
      <w:lvlJc w:val="left"/>
      <w:pPr>
        <w:ind w:left="717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3">
    <w:nsid w:val="6B7540A2"/>
    <w:multiLevelType w:val="hybridMultilevel"/>
    <w:tmpl w:val="B9DCE1E4"/>
    <w:lvl w:ilvl="0" w:tplc="8ABE08E8">
      <w:start w:val="1"/>
      <w:numFmt w:val="decimal"/>
      <w:pStyle w:val="Guildetitre1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AA6D6C"/>
    <w:multiLevelType w:val="hybridMultilevel"/>
    <w:tmpl w:val="515820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CC1564"/>
    <w:multiLevelType w:val="multilevel"/>
    <w:tmpl w:val="66764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13"/>
  </w:num>
  <w:num w:numId="4">
    <w:abstractNumId w:val="13"/>
  </w:num>
  <w:num w:numId="5">
    <w:abstractNumId w:val="13"/>
  </w:num>
  <w:num w:numId="6">
    <w:abstractNumId w:val="13"/>
  </w:num>
  <w:num w:numId="7">
    <w:abstractNumId w:val="6"/>
  </w:num>
  <w:num w:numId="8">
    <w:abstractNumId w:val="8"/>
  </w:num>
  <w:num w:numId="9">
    <w:abstractNumId w:val="2"/>
  </w:num>
  <w:num w:numId="10">
    <w:abstractNumId w:val="9"/>
  </w:num>
  <w:num w:numId="11">
    <w:abstractNumId w:val="3"/>
  </w:num>
  <w:num w:numId="12">
    <w:abstractNumId w:val="14"/>
  </w:num>
  <w:num w:numId="13">
    <w:abstractNumId w:val="1"/>
  </w:num>
  <w:num w:numId="14">
    <w:abstractNumId w:val="11"/>
  </w:num>
  <w:num w:numId="15">
    <w:abstractNumId w:val="10"/>
  </w:num>
  <w:num w:numId="16">
    <w:abstractNumId w:val="0"/>
  </w:num>
  <w:num w:numId="17">
    <w:abstractNumId w:val="12"/>
  </w:num>
  <w:num w:numId="18">
    <w:abstractNumId w:val="7"/>
  </w:num>
  <w:num w:numId="19">
    <w:abstractNumId w:val="13"/>
    <w:lvlOverride w:ilvl="0">
      <w:startOverride w:val="1"/>
    </w:lvlOverride>
  </w:num>
  <w:num w:numId="20">
    <w:abstractNumId w:val="1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962"/>
    <w:rsid w:val="000533B7"/>
    <w:rsid w:val="00074962"/>
    <w:rsid w:val="001468A6"/>
    <w:rsid w:val="00190AED"/>
    <w:rsid w:val="001A5191"/>
    <w:rsid w:val="001B5023"/>
    <w:rsid w:val="00201844"/>
    <w:rsid w:val="00210EC2"/>
    <w:rsid w:val="0024000C"/>
    <w:rsid w:val="00282EC4"/>
    <w:rsid w:val="00297405"/>
    <w:rsid w:val="002C057C"/>
    <w:rsid w:val="002E7552"/>
    <w:rsid w:val="002F6CF1"/>
    <w:rsid w:val="00306BDD"/>
    <w:rsid w:val="00313A33"/>
    <w:rsid w:val="00322ACD"/>
    <w:rsid w:val="0033503D"/>
    <w:rsid w:val="00354F76"/>
    <w:rsid w:val="0035607C"/>
    <w:rsid w:val="00365EAA"/>
    <w:rsid w:val="00366351"/>
    <w:rsid w:val="003E024E"/>
    <w:rsid w:val="00436D2A"/>
    <w:rsid w:val="004377A9"/>
    <w:rsid w:val="00464EB8"/>
    <w:rsid w:val="0048074D"/>
    <w:rsid w:val="004814C2"/>
    <w:rsid w:val="00483B78"/>
    <w:rsid w:val="00484447"/>
    <w:rsid w:val="00484D33"/>
    <w:rsid w:val="004852FD"/>
    <w:rsid w:val="004B75A8"/>
    <w:rsid w:val="004D1380"/>
    <w:rsid w:val="00505A30"/>
    <w:rsid w:val="00505D54"/>
    <w:rsid w:val="0052239C"/>
    <w:rsid w:val="005A4C40"/>
    <w:rsid w:val="005B1428"/>
    <w:rsid w:val="005B3297"/>
    <w:rsid w:val="005F11BA"/>
    <w:rsid w:val="006676D4"/>
    <w:rsid w:val="006A4BF7"/>
    <w:rsid w:val="006C1A81"/>
    <w:rsid w:val="006D1798"/>
    <w:rsid w:val="006E6D5D"/>
    <w:rsid w:val="00716F5E"/>
    <w:rsid w:val="00720AD8"/>
    <w:rsid w:val="00754B2F"/>
    <w:rsid w:val="00762E90"/>
    <w:rsid w:val="007A6649"/>
    <w:rsid w:val="007B1D95"/>
    <w:rsid w:val="007B723E"/>
    <w:rsid w:val="00800501"/>
    <w:rsid w:val="008405C1"/>
    <w:rsid w:val="0085107B"/>
    <w:rsid w:val="008A5359"/>
    <w:rsid w:val="008E60FC"/>
    <w:rsid w:val="00921058"/>
    <w:rsid w:val="00925AE2"/>
    <w:rsid w:val="00993B30"/>
    <w:rsid w:val="00A00033"/>
    <w:rsid w:val="00A04C09"/>
    <w:rsid w:val="00A17770"/>
    <w:rsid w:val="00A35B93"/>
    <w:rsid w:val="00A37F44"/>
    <w:rsid w:val="00AB6E28"/>
    <w:rsid w:val="00AC00CC"/>
    <w:rsid w:val="00AD2D0A"/>
    <w:rsid w:val="00AE495C"/>
    <w:rsid w:val="00B17A76"/>
    <w:rsid w:val="00B46B6F"/>
    <w:rsid w:val="00BD1831"/>
    <w:rsid w:val="00C251F3"/>
    <w:rsid w:val="00C43312"/>
    <w:rsid w:val="00C50B7B"/>
    <w:rsid w:val="00CA504C"/>
    <w:rsid w:val="00D01D98"/>
    <w:rsid w:val="00D666F3"/>
    <w:rsid w:val="00D94821"/>
    <w:rsid w:val="00D95FA1"/>
    <w:rsid w:val="00D96CDA"/>
    <w:rsid w:val="00DD7E8B"/>
    <w:rsid w:val="00E05C42"/>
    <w:rsid w:val="00E35E8D"/>
    <w:rsid w:val="00E55C3A"/>
    <w:rsid w:val="00E91D79"/>
    <w:rsid w:val="00EC502D"/>
    <w:rsid w:val="00F15513"/>
    <w:rsid w:val="00F5014C"/>
    <w:rsid w:val="00F5551F"/>
    <w:rsid w:val="00F74462"/>
    <w:rsid w:val="00F96910"/>
    <w:rsid w:val="00FA5D65"/>
    <w:rsid w:val="00FB0F94"/>
    <w:rsid w:val="00FB4D09"/>
    <w:rsid w:val="00FE2384"/>
    <w:rsid w:val="00FF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9C59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uildeparagraphe">
    <w:name w:val="Guilde paragraphe"/>
    <w:basedOn w:val="Normal"/>
    <w:link w:val="GuildeparagrapheCar"/>
    <w:qFormat/>
    <w:rsid w:val="00CA504C"/>
    <w:pPr>
      <w:jc w:val="both"/>
    </w:pPr>
    <w:rPr>
      <w:rFonts w:ascii="Times New Roman" w:hAnsi="Times New Roman"/>
      <w:sz w:val="22"/>
    </w:rPr>
  </w:style>
  <w:style w:type="character" w:customStyle="1" w:styleId="GuildeparagrapheCar">
    <w:name w:val="Guilde paragraphe Car"/>
    <w:basedOn w:val="Policepardfaut"/>
    <w:link w:val="Guildeparagraphe"/>
    <w:rsid w:val="00CA504C"/>
    <w:rPr>
      <w:rFonts w:ascii="Times New Roman" w:hAnsi="Times New Roman"/>
      <w:sz w:val="22"/>
    </w:rPr>
  </w:style>
  <w:style w:type="paragraph" w:customStyle="1" w:styleId="Guildepuces">
    <w:name w:val="Guilde puces"/>
    <w:basedOn w:val="Guildeparagraphe"/>
    <w:link w:val="GuildepucesCar"/>
    <w:qFormat/>
    <w:rsid w:val="00C50B7B"/>
    <w:pPr>
      <w:keepNext/>
      <w:keepLines/>
      <w:numPr>
        <w:numId w:val="1"/>
      </w:numPr>
      <w:ind w:left="357" w:hanging="357"/>
    </w:pPr>
  </w:style>
  <w:style w:type="character" w:customStyle="1" w:styleId="GuildepucesCar">
    <w:name w:val="Guilde puces Car"/>
    <w:basedOn w:val="GuildeparagrapheCar"/>
    <w:link w:val="Guildepuces"/>
    <w:rsid w:val="00C50B7B"/>
    <w:rPr>
      <w:rFonts w:ascii="Times New Roman" w:hAnsi="Times New Roman"/>
      <w:sz w:val="22"/>
    </w:rPr>
  </w:style>
  <w:style w:type="paragraph" w:customStyle="1" w:styleId="Guildetablematire">
    <w:name w:val="Guilde table matière"/>
    <w:basedOn w:val="TM1"/>
    <w:link w:val="GuildetablematireCar"/>
    <w:qFormat/>
    <w:rsid w:val="00074962"/>
    <w:pPr>
      <w:tabs>
        <w:tab w:val="left" w:pos="440"/>
        <w:tab w:val="right" w:leader="dot" w:pos="9072"/>
      </w:tabs>
      <w:spacing w:after="0"/>
    </w:pPr>
    <w:rPr>
      <w:sz w:val="16"/>
      <w:szCs w:val="16"/>
    </w:rPr>
  </w:style>
  <w:style w:type="character" w:customStyle="1" w:styleId="GuildetablematireCar">
    <w:name w:val="Guilde table matière Car"/>
    <w:basedOn w:val="Policepardfaut"/>
    <w:link w:val="Guildetablematire"/>
    <w:rsid w:val="00074962"/>
    <w:rPr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074962"/>
    <w:pPr>
      <w:spacing w:after="100"/>
    </w:pPr>
  </w:style>
  <w:style w:type="table" w:styleId="Trameclaire-Accent3">
    <w:name w:val="Light Shading Accent 3"/>
    <w:basedOn w:val="TableauNormal"/>
    <w:uiPriority w:val="60"/>
    <w:rsid w:val="00074962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2105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1058"/>
    <w:rPr>
      <w:rFonts w:ascii="Lucida Grande" w:hAnsi="Lucida Grande" w:cs="Lucida Grande"/>
      <w:sz w:val="18"/>
      <w:szCs w:val="18"/>
    </w:rPr>
  </w:style>
  <w:style w:type="paragraph" w:customStyle="1" w:styleId="Guildetitre1">
    <w:name w:val="Guilde titre 1"/>
    <w:next w:val="Guildeparagraphe"/>
    <w:link w:val="Guildetitre1Car"/>
    <w:autoRedefine/>
    <w:qFormat/>
    <w:rsid w:val="004814C2"/>
    <w:pPr>
      <w:keepNext/>
      <w:numPr>
        <w:numId w:val="2"/>
      </w:numPr>
      <w:spacing w:before="120" w:after="120"/>
      <w:jc w:val="both"/>
    </w:pPr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character" w:customStyle="1" w:styleId="Guildetitre1Car">
    <w:name w:val="Guilde titre 1 Car"/>
    <w:basedOn w:val="Policepardfaut"/>
    <w:link w:val="Guildetitre1"/>
    <w:rsid w:val="004814C2"/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paragraph" w:styleId="Paragraphedeliste">
    <w:name w:val="List Paragraph"/>
    <w:basedOn w:val="Normal"/>
    <w:uiPriority w:val="34"/>
    <w:qFormat/>
    <w:rsid w:val="00C251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uildeparagraphe">
    <w:name w:val="Guilde paragraphe"/>
    <w:basedOn w:val="Normal"/>
    <w:link w:val="GuildeparagrapheCar"/>
    <w:qFormat/>
    <w:rsid w:val="00CA504C"/>
    <w:pPr>
      <w:jc w:val="both"/>
    </w:pPr>
    <w:rPr>
      <w:rFonts w:ascii="Times New Roman" w:hAnsi="Times New Roman"/>
      <w:sz w:val="22"/>
    </w:rPr>
  </w:style>
  <w:style w:type="character" w:customStyle="1" w:styleId="GuildeparagrapheCar">
    <w:name w:val="Guilde paragraphe Car"/>
    <w:basedOn w:val="Policepardfaut"/>
    <w:link w:val="Guildeparagraphe"/>
    <w:rsid w:val="00CA504C"/>
    <w:rPr>
      <w:rFonts w:ascii="Times New Roman" w:hAnsi="Times New Roman"/>
      <w:sz w:val="22"/>
    </w:rPr>
  </w:style>
  <w:style w:type="paragraph" w:customStyle="1" w:styleId="Guildepuces">
    <w:name w:val="Guilde puces"/>
    <w:basedOn w:val="Guildeparagraphe"/>
    <w:link w:val="GuildepucesCar"/>
    <w:qFormat/>
    <w:rsid w:val="00C50B7B"/>
    <w:pPr>
      <w:keepNext/>
      <w:keepLines/>
      <w:numPr>
        <w:numId w:val="1"/>
      </w:numPr>
      <w:ind w:left="357" w:hanging="357"/>
    </w:pPr>
  </w:style>
  <w:style w:type="character" w:customStyle="1" w:styleId="GuildepucesCar">
    <w:name w:val="Guilde puces Car"/>
    <w:basedOn w:val="GuildeparagrapheCar"/>
    <w:link w:val="Guildepuces"/>
    <w:rsid w:val="00C50B7B"/>
    <w:rPr>
      <w:rFonts w:ascii="Times New Roman" w:hAnsi="Times New Roman"/>
      <w:sz w:val="22"/>
    </w:rPr>
  </w:style>
  <w:style w:type="paragraph" w:customStyle="1" w:styleId="Guildetablematire">
    <w:name w:val="Guilde table matière"/>
    <w:basedOn w:val="TM1"/>
    <w:link w:val="GuildetablematireCar"/>
    <w:qFormat/>
    <w:rsid w:val="00074962"/>
    <w:pPr>
      <w:tabs>
        <w:tab w:val="left" w:pos="440"/>
        <w:tab w:val="right" w:leader="dot" w:pos="9072"/>
      </w:tabs>
      <w:spacing w:after="0"/>
    </w:pPr>
    <w:rPr>
      <w:sz w:val="16"/>
      <w:szCs w:val="16"/>
    </w:rPr>
  </w:style>
  <w:style w:type="character" w:customStyle="1" w:styleId="GuildetablematireCar">
    <w:name w:val="Guilde table matière Car"/>
    <w:basedOn w:val="Policepardfaut"/>
    <w:link w:val="Guildetablematire"/>
    <w:rsid w:val="00074962"/>
    <w:rPr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074962"/>
    <w:pPr>
      <w:spacing w:after="100"/>
    </w:pPr>
  </w:style>
  <w:style w:type="table" w:styleId="Trameclaire-Accent3">
    <w:name w:val="Light Shading Accent 3"/>
    <w:basedOn w:val="TableauNormal"/>
    <w:uiPriority w:val="60"/>
    <w:rsid w:val="00074962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2105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1058"/>
    <w:rPr>
      <w:rFonts w:ascii="Lucida Grande" w:hAnsi="Lucida Grande" w:cs="Lucida Grande"/>
      <w:sz w:val="18"/>
      <w:szCs w:val="18"/>
    </w:rPr>
  </w:style>
  <w:style w:type="paragraph" w:customStyle="1" w:styleId="Guildetitre1">
    <w:name w:val="Guilde titre 1"/>
    <w:next w:val="Guildeparagraphe"/>
    <w:link w:val="Guildetitre1Car"/>
    <w:autoRedefine/>
    <w:qFormat/>
    <w:rsid w:val="004814C2"/>
    <w:pPr>
      <w:keepNext/>
      <w:numPr>
        <w:numId w:val="2"/>
      </w:numPr>
      <w:spacing w:before="120" w:after="120"/>
      <w:jc w:val="both"/>
    </w:pPr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character" w:customStyle="1" w:styleId="Guildetitre1Car">
    <w:name w:val="Guilde titre 1 Car"/>
    <w:basedOn w:val="Policepardfaut"/>
    <w:link w:val="Guildetitre1"/>
    <w:rsid w:val="004814C2"/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paragraph" w:styleId="Paragraphedeliste">
    <w:name w:val="List Paragraph"/>
    <w:basedOn w:val="Normal"/>
    <w:uiPriority w:val="34"/>
    <w:qFormat/>
    <w:rsid w:val="00C251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EC43-733D-4928-9393-4121D9402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519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Etudiante</Company>
  <LinksUpToDate>false</LinksUpToDate>
  <CharactersWithSpaces>3369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Menjoulou Audrey</dc:creator>
  <cp:lastModifiedBy>Maxime Blé</cp:lastModifiedBy>
  <cp:revision>2</cp:revision>
  <cp:lastPrinted>2016-06-14T09:57:00Z</cp:lastPrinted>
  <dcterms:created xsi:type="dcterms:W3CDTF">2017-05-10T16:36:00Z</dcterms:created>
  <dcterms:modified xsi:type="dcterms:W3CDTF">2017-05-10T16:36:00Z</dcterms:modified>
</cp:coreProperties>
</file>